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7BBBA0D2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C21D9B">
        <w:rPr>
          <w:sz w:val="22"/>
          <w:szCs w:val="22"/>
        </w:rPr>
        <w:t>October</w:t>
      </w:r>
      <w:r w:rsidR="00996286">
        <w:rPr>
          <w:sz w:val="22"/>
          <w:szCs w:val="22"/>
        </w:rPr>
        <w:t xml:space="preserve"> </w:t>
      </w:r>
      <w:r w:rsidR="00C21D9B">
        <w:rPr>
          <w:sz w:val="22"/>
          <w:szCs w:val="22"/>
        </w:rPr>
        <w:t>11</w:t>
      </w:r>
      <w:r w:rsidR="00125C8A" w:rsidRPr="00125C8A">
        <w:rPr>
          <w:sz w:val="22"/>
          <w:szCs w:val="22"/>
        </w:rPr>
        <w:t>, 202</w:t>
      </w:r>
      <w:r w:rsidR="00CC360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3AA1B4B5" w14:textId="4B4DA1DB" w:rsidR="00125C8A" w:rsidRDefault="00AD1A54" w:rsidP="00125C8A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0270A38" w14:textId="77777777" w:rsidR="006866D5" w:rsidRDefault="006866D5" w:rsidP="00125C8A">
      <w:pPr>
        <w:rPr>
          <w:b/>
          <w:sz w:val="22"/>
          <w:szCs w:val="22"/>
        </w:rPr>
      </w:pPr>
    </w:p>
    <w:p w14:paraId="1E7C41C3" w14:textId="2FEB86BC" w:rsidR="00125C8A" w:rsidRPr="0093426D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Minutes </w:t>
      </w:r>
      <w:r w:rsidR="00125C8A" w:rsidRPr="00125C8A">
        <w:rPr>
          <w:bCs/>
          <w:sz w:val="22"/>
          <w:szCs w:val="22"/>
        </w:rPr>
        <w:t xml:space="preserve">– approval of </w:t>
      </w:r>
      <w:r w:rsidR="00125C8A" w:rsidRPr="00125C8A">
        <w:rPr>
          <w:sz w:val="22"/>
          <w:szCs w:val="22"/>
        </w:rPr>
        <w:t xml:space="preserve">Regular Meeting of </w:t>
      </w:r>
      <w:r w:rsidR="00C21D9B">
        <w:rPr>
          <w:sz w:val="22"/>
          <w:szCs w:val="22"/>
        </w:rPr>
        <w:t>September</w:t>
      </w:r>
      <w:r w:rsidR="00996286">
        <w:rPr>
          <w:sz w:val="22"/>
          <w:szCs w:val="22"/>
        </w:rPr>
        <w:t xml:space="preserve"> </w:t>
      </w:r>
      <w:r w:rsidR="00C21D9B">
        <w:rPr>
          <w:sz w:val="22"/>
          <w:szCs w:val="22"/>
        </w:rPr>
        <w:t>13</w:t>
      </w:r>
      <w:r w:rsidR="00125C8A" w:rsidRPr="00125C8A">
        <w:rPr>
          <w:sz w:val="22"/>
          <w:szCs w:val="22"/>
        </w:rPr>
        <w:t>, 202</w:t>
      </w:r>
      <w:r w:rsidR="00943C6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ab/>
      </w:r>
    </w:p>
    <w:p w14:paraId="1D143EC3" w14:textId="77777777" w:rsidR="006866D5" w:rsidRDefault="006866D5" w:rsidP="00125C8A">
      <w:pPr>
        <w:rPr>
          <w:b/>
          <w:sz w:val="22"/>
          <w:szCs w:val="22"/>
        </w:rPr>
      </w:pPr>
    </w:p>
    <w:p w14:paraId="1FF3AB1C" w14:textId="14BFCC7B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19017B93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C21D9B">
        <w:rPr>
          <w:sz w:val="22"/>
          <w:szCs w:val="22"/>
        </w:rPr>
        <w:t>September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43C62">
        <w:rPr>
          <w:sz w:val="22"/>
          <w:szCs w:val="22"/>
        </w:rPr>
        <w:t>1</w:t>
      </w:r>
      <w:r w:rsidRPr="00125C8A">
        <w:rPr>
          <w:sz w:val="22"/>
          <w:szCs w:val="22"/>
        </w:rPr>
        <w:t xml:space="preserve"> – Deborah Garber </w:t>
      </w:r>
    </w:p>
    <w:p w14:paraId="20794EB4" w14:textId="3DF04417" w:rsidR="000C746A" w:rsidRDefault="00125C8A" w:rsidP="000C746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939B28E" w14:textId="7C2239BB" w:rsidR="009A73F7" w:rsidRDefault="001479DA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125C8A" w:rsidRPr="00913E77">
        <w:rPr>
          <w:sz w:val="22"/>
          <w:szCs w:val="22"/>
        </w:rPr>
        <w:t>.</w:t>
      </w:r>
      <w:r w:rsidR="00125C8A" w:rsidRPr="00913E77">
        <w:rPr>
          <w:sz w:val="22"/>
          <w:szCs w:val="22"/>
        </w:rPr>
        <w:tab/>
        <w:t xml:space="preserve">Consultant </w:t>
      </w:r>
      <w:r w:rsidR="00C409E6">
        <w:rPr>
          <w:sz w:val="22"/>
          <w:szCs w:val="22"/>
        </w:rPr>
        <w:t xml:space="preserve">- </w:t>
      </w:r>
      <w:r w:rsidR="009A73F7">
        <w:rPr>
          <w:sz w:val="22"/>
          <w:szCs w:val="22"/>
        </w:rPr>
        <w:t>O’Neil Malbrough, GIS Engineering</w:t>
      </w:r>
    </w:p>
    <w:p w14:paraId="0A3CB55A" w14:textId="510AA876" w:rsidR="00D855B3" w:rsidRPr="00125C8A" w:rsidRDefault="001479DA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45FB8E9A" w:rsidR="00125C8A" w:rsidRDefault="001479DA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E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39429D29" w:rsidR="00125C8A" w:rsidRDefault="00AD1A54" w:rsidP="00656888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05E2F901" w14:textId="0DB01D43" w:rsidR="00A009C3" w:rsidRPr="00A009C3" w:rsidRDefault="00C375B1" w:rsidP="00A009C3">
      <w:pPr>
        <w:ind w:left="1440" w:hanging="720"/>
        <w:rPr>
          <w:sz w:val="22"/>
          <w:szCs w:val="22"/>
        </w:rPr>
      </w:pP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</w:r>
      <w:r w:rsidR="00A009C3" w:rsidRPr="00A009C3">
        <w:rPr>
          <w:bCs/>
          <w:sz w:val="22"/>
          <w:szCs w:val="22"/>
        </w:rPr>
        <w:t xml:space="preserve">Discussion and any action on facility security officer agreement with </w:t>
      </w:r>
      <w:proofErr w:type="spellStart"/>
      <w:r w:rsidR="00A009C3" w:rsidRPr="00A009C3">
        <w:rPr>
          <w:bCs/>
          <w:sz w:val="22"/>
          <w:szCs w:val="22"/>
        </w:rPr>
        <w:t>Lazer</w:t>
      </w:r>
      <w:proofErr w:type="spellEnd"/>
      <w:r w:rsidR="00A009C3" w:rsidRPr="00A009C3">
        <w:rPr>
          <w:bCs/>
          <w:sz w:val="22"/>
          <w:szCs w:val="22"/>
        </w:rPr>
        <w:t xml:space="preserve"> Claims Investigation &amp; Security Services  </w:t>
      </w:r>
    </w:p>
    <w:p w14:paraId="3E033C09" w14:textId="77777777" w:rsidR="00C44BFE" w:rsidRPr="001960DA" w:rsidRDefault="00A009C3" w:rsidP="00C44BFE">
      <w:pPr>
        <w:ind w:left="720"/>
        <w:rPr>
          <w:sz w:val="22"/>
          <w:szCs w:val="22"/>
        </w:rPr>
      </w:pPr>
      <w:r>
        <w:rPr>
          <w:sz w:val="22"/>
          <w:szCs w:val="22"/>
        </w:rPr>
        <w:t>B</w:t>
      </w:r>
      <w:r w:rsidRPr="00A009C3">
        <w:rPr>
          <w:sz w:val="22"/>
          <w:szCs w:val="22"/>
        </w:rPr>
        <w:t>.</w:t>
      </w:r>
      <w:r w:rsidRPr="00A009C3">
        <w:rPr>
          <w:sz w:val="22"/>
          <w:szCs w:val="22"/>
        </w:rPr>
        <w:tab/>
        <w:t>Discussion and any action on contract with Knobloch Professional Services, L.L.C.</w:t>
      </w:r>
    </w:p>
    <w:p w14:paraId="6AA37B9C" w14:textId="77777777" w:rsidR="00C44BFE" w:rsidRDefault="00C44BFE" w:rsidP="00C44BFE">
      <w:pPr>
        <w:ind w:left="720"/>
        <w:rPr>
          <w:sz w:val="22"/>
          <w:szCs w:val="22"/>
        </w:rPr>
      </w:pPr>
      <w:r w:rsidRPr="001960DA">
        <w:rPr>
          <w:sz w:val="22"/>
          <w:szCs w:val="22"/>
        </w:rPr>
        <w:t>C.</w:t>
      </w:r>
      <w:r w:rsidRPr="001960DA">
        <w:rPr>
          <w:sz w:val="22"/>
          <w:szCs w:val="22"/>
        </w:rPr>
        <w:tab/>
        <w:t>Discussion and action on agreement for vessel captain services of L.R. Services, LLC</w:t>
      </w:r>
    </w:p>
    <w:p w14:paraId="4503FA4A" w14:textId="7477A8CD" w:rsidR="00E56050" w:rsidRDefault="00C44BFE" w:rsidP="00C44BFE">
      <w:pPr>
        <w:ind w:left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 xml:space="preserve">Discussion and any action on </w:t>
      </w:r>
      <w:r w:rsidR="00A77627">
        <w:rPr>
          <w:sz w:val="22"/>
          <w:szCs w:val="22"/>
        </w:rPr>
        <w:t>purchase of LHE, Inc. property, now leased to District</w:t>
      </w:r>
      <w:r w:rsidRPr="001960DA">
        <w:rPr>
          <w:sz w:val="22"/>
          <w:szCs w:val="22"/>
        </w:rPr>
        <w:t xml:space="preserve"> </w:t>
      </w:r>
    </w:p>
    <w:p w14:paraId="1C89F5D1" w14:textId="77777777" w:rsidR="00C375B1" w:rsidRPr="00C375B1" w:rsidRDefault="00C375B1" w:rsidP="00E56050">
      <w:pPr>
        <w:ind w:left="1440" w:hanging="720"/>
        <w:rPr>
          <w:bCs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2891AD9B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DF26D3">
        <w:rPr>
          <w:sz w:val="22"/>
          <w:szCs w:val="22"/>
        </w:rPr>
        <w:t>,</w:t>
      </w:r>
      <w:r w:rsidR="00C375B1">
        <w:rPr>
          <w:sz w:val="22"/>
          <w:szCs w:val="22"/>
        </w:rPr>
        <w:t xml:space="preserve">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  <w:r w:rsidR="00DF26D3">
        <w:rPr>
          <w:sz w:val="22"/>
          <w:szCs w:val="22"/>
        </w:rPr>
        <w:t xml:space="preserve"> and </w:t>
      </w:r>
      <w:r w:rsidR="00DF26D3" w:rsidRPr="00DF26D3">
        <w:rPr>
          <w:sz w:val="22"/>
          <w:szCs w:val="22"/>
        </w:rPr>
        <w:t>warehouse sprinkler system</w:t>
      </w:r>
      <w:r w:rsidR="00C375B1">
        <w:rPr>
          <w:sz w:val="22"/>
          <w:szCs w:val="22"/>
        </w:rPr>
        <w:t xml:space="preserve"> </w:t>
      </w:r>
      <w:r w:rsidR="002F0599">
        <w:rPr>
          <w:sz w:val="22"/>
          <w:szCs w:val="22"/>
        </w:rPr>
        <w:t xml:space="preserve"> </w:t>
      </w:r>
    </w:p>
    <w:p w14:paraId="2CF84B13" w14:textId="6951909A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maintenance for equipment,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4C64F616" w14:textId="75C73976" w:rsidR="00125C8A" w:rsidRDefault="00125C8A" w:rsidP="00125C8A">
      <w:pPr>
        <w:ind w:left="1440" w:hanging="720"/>
        <w:jc w:val="both"/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and cooperative agreement(s) </w:t>
      </w:r>
      <w:r w:rsidR="00CA4380">
        <w:t xml:space="preserve"> </w:t>
      </w:r>
    </w:p>
    <w:p w14:paraId="37C673A7" w14:textId="605F0265" w:rsidR="005A4E94" w:rsidRDefault="002740E6" w:rsidP="005A4E94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project </w:t>
      </w:r>
      <w:r w:rsidRPr="002740E6">
        <w:rPr>
          <w:sz w:val="22"/>
          <w:szCs w:val="22"/>
        </w:rPr>
        <w:t>requests</w:t>
      </w:r>
      <w:r w:rsidR="002031F2">
        <w:rPr>
          <w:sz w:val="22"/>
          <w:szCs w:val="22"/>
        </w:rPr>
        <w:t xml:space="preserve">, </w:t>
      </w:r>
      <w:r w:rsidR="00D81C82">
        <w:rPr>
          <w:sz w:val="22"/>
          <w:szCs w:val="22"/>
        </w:rPr>
        <w:t xml:space="preserve">agreement, </w:t>
      </w:r>
      <w:r w:rsidR="002031F2">
        <w:rPr>
          <w:sz w:val="22"/>
          <w:szCs w:val="22"/>
        </w:rPr>
        <w:t>engineering, advertising</w:t>
      </w:r>
      <w:r w:rsidR="00DF26D3">
        <w:rPr>
          <w:sz w:val="22"/>
          <w:szCs w:val="22"/>
        </w:rPr>
        <w:t xml:space="preserve">, </w:t>
      </w:r>
      <w:proofErr w:type="gramStart"/>
      <w:r w:rsidR="00DF26D3">
        <w:rPr>
          <w:sz w:val="22"/>
          <w:szCs w:val="22"/>
        </w:rPr>
        <w:t>construction</w:t>
      </w:r>
      <w:proofErr w:type="gramEnd"/>
      <w:r w:rsidR="00C44BFE">
        <w:rPr>
          <w:sz w:val="22"/>
          <w:szCs w:val="22"/>
        </w:rPr>
        <w:t xml:space="preserve"> </w:t>
      </w:r>
      <w:r w:rsidR="001479DA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related </w:t>
      </w:r>
      <w:r w:rsidRPr="002740E6">
        <w:rPr>
          <w:sz w:val="22"/>
          <w:szCs w:val="22"/>
        </w:rPr>
        <w:t>purchase</w:t>
      </w:r>
      <w:r w:rsidR="006E6ED2">
        <w:rPr>
          <w:sz w:val="22"/>
          <w:szCs w:val="22"/>
        </w:rPr>
        <w:t>s</w:t>
      </w:r>
      <w:r w:rsidRPr="002740E6">
        <w:rPr>
          <w:sz w:val="22"/>
          <w:szCs w:val="22"/>
        </w:rPr>
        <w:t xml:space="preserve"> of property adjacent to the District’s Dock</w:t>
      </w:r>
      <w:r w:rsidR="00D81C82">
        <w:rPr>
          <w:sz w:val="22"/>
          <w:szCs w:val="22"/>
        </w:rPr>
        <w:t xml:space="preserve"> </w:t>
      </w:r>
    </w:p>
    <w:p w14:paraId="7F69003F" w14:textId="77777777" w:rsidR="0015612C" w:rsidRDefault="0015612C" w:rsidP="00125C8A">
      <w:pPr>
        <w:ind w:left="720" w:hanging="720"/>
        <w:rPr>
          <w:b/>
          <w:sz w:val="22"/>
          <w:szCs w:val="22"/>
        </w:rPr>
      </w:pPr>
    </w:p>
    <w:p w14:paraId="17E69013" w14:textId="7DAAD45E" w:rsidR="00125C8A" w:rsidRPr="00125C8A" w:rsidRDefault="00AD1A54" w:rsidP="00125C8A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21D9B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4B06C851" w14:textId="77777777" w:rsidR="006866D5" w:rsidRDefault="006866D5" w:rsidP="006866D5">
      <w:r>
        <w:t xml:space="preserve">In accordance with the Americans with Disabilities Act, if you need special assistance, please contact Tori Henry at 985-384-0850, describing the assistance that is necessary. </w:t>
      </w:r>
    </w:p>
    <w:p w14:paraId="4365FC14" w14:textId="77777777" w:rsidR="006866D5" w:rsidRPr="00125C8A" w:rsidRDefault="006866D5" w:rsidP="00125C8A">
      <w:pPr>
        <w:rPr>
          <w:sz w:val="22"/>
          <w:szCs w:val="22"/>
        </w:rPr>
      </w:pPr>
    </w:p>
    <w:sectPr w:rsidR="006866D5" w:rsidRPr="00125C8A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37E2" w14:textId="77777777" w:rsidR="00F873C5" w:rsidRDefault="00F873C5">
      <w:r>
        <w:separator/>
      </w:r>
    </w:p>
  </w:endnote>
  <w:endnote w:type="continuationSeparator" w:id="0">
    <w:p w14:paraId="386F636D" w14:textId="77777777" w:rsidR="00F873C5" w:rsidRDefault="00F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E5CD" w14:textId="77777777" w:rsidR="00F873C5" w:rsidRDefault="00F873C5">
      <w:r>
        <w:separator/>
      </w:r>
    </w:p>
  </w:footnote>
  <w:footnote w:type="continuationSeparator" w:id="0">
    <w:p w14:paraId="541432AB" w14:textId="77777777" w:rsidR="00F873C5" w:rsidRDefault="00F8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2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7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3"/>
  </w:num>
  <w:num w:numId="27">
    <w:abstractNumId w:val="21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47B6"/>
    <w:rsid w:val="001059F2"/>
    <w:rsid w:val="00105FF4"/>
    <w:rsid w:val="001061FC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6940"/>
    <w:rsid w:val="002D71A2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55F2"/>
    <w:rsid w:val="003A2DF8"/>
    <w:rsid w:val="003A38D4"/>
    <w:rsid w:val="003A5039"/>
    <w:rsid w:val="003A5B7F"/>
    <w:rsid w:val="003A6C0F"/>
    <w:rsid w:val="003A6F2D"/>
    <w:rsid w:val="003B26A9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A3380"/>
    <w:rsid w:val="005A3A90"/>
    <w:rsid w:val="005A4E94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7E43"/>
    <w:rsid w:val="009F44AD"/>
    <w:rsid w:val="009F7B23"/>
    <w:rsid w:val="00A009C3"/>
    <w:rsid w:val="00A01C1E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623D"/>
    <w:rsid w:val="00BD6393"/>
    <w:rsid w:val="00BE09D9"/>
    <w:rsid w:val="00BE150A"/>
    <w:rsid w:val="00BE1C67"/>
    <w:rsid w:val="00BE2491"/>
    <w:rsid w:val="00BE473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321FC"/>
    <w:rsid w:val="00C32418"/>
    <w:rsid w:val="00C336FF"/>
    <w:rsid w:val="00C35F29"/>
    <w:rsid w:val="00C363F5"/>
    <w:rsid w:val="00C375B1"/>
    <w:rsid w:val="00C409E6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60145"/>
    <w:rsid w:val="00C62B08"/>
    <w:rsid w:val="00C63390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20B99"/>
    <w:rsid w:val="00E2148D"/>
    <w:rsid w:val="00E227E8"/>
    <w:rsid w:val="00E229E9"/>
    <w:rsid w:val="00E23300"/>
    <w:rsid w:val="00E24360"/>
    <w:rsid w:val="00E244F6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C1641"/>
    <w:rsid w:val="00EC1A24"/>
    <w:rsid w:val="00EC2B36"/>
    <w:rsid w:val="00EC3784"/>
    <w:rsid w:val="00EC3F29"/>
    <w:rsid w:val="00EC5E26"/>
    <w:rsid w:val="00EC5F23"/>
    <w:rsid w:val="00EC6838"/>
    <w:rsid w:val="00EC7C54"/>
    <w:rsid w:val="00ED0EBD"/>
    <w:rsid w:val="00ED2EFE"/>
    <w:rsid w:val="00EE0858"/>
    <w:rsid w:val="00EE14F5"/>
    <w:rsid w:val="00EE4E40"/>
    <w:rsid w:val="00EE5D57"/>
    <w:rsid w:val="00EE7559"/>
    <w:rsid w:val="00EF0014"/>
    <w:rsid w:val="00EF0745"/>
    <w:rsid w:val="00EF17DA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2021-10-08T14:32:00Z</dcterms:created>
  <dcterms:modified xsi:type="dcterms:W3CDTF">2021-10-08T14:32:00Z</dcterms:modified>
</cp:coreProperties>
</file>